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1B2982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1B2982">
              <w:rPr>
                <w:rFonts w:ascii="Times New Roman" w:hAnsi="Times New Roman"/>
                <w:sz w:val="18"/>
                <w:szCs w:val="18"/>
              </w:rPr>
              <w:t>8(3513)69-77-67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F57AD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F57AD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F57AD1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1B2982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>проведение отбора и лабораторных исследований сто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>ных и поверхностных вод по программе исследования.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1B29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r w:rsidR="001B2982">
              <w:rPr>
                <w:rFonts w:ascii="Times New Roman" w:hAnsi="Times New Roman"/>
                <w:sz w:val="18"/>
                <w:szCs w:val="18"/>
              </w:rPr>
              <w:t>од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B2982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редложений-с 12</w:t>
            </w:r>
            <w:r w:rsidR="00CE65CD" w:rsidRPr="001B2982">
              <w:rPr>
                <w:rFonts w:ascii="Times New Roman" w:hAnsi="Times New Roman"/>
                <w:sz w:val="18"/>
                <w:szCs w:val="18"/>
              </w:rPr>
              <w:t>.00 часов 01 феврал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приема предложений-13.00 часов 02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1B2982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обобщения предложений-02</w:t>
            </w:r>
            <w:r w:rsidR="0087221E"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1B2982" w:rsidRPr="001B29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1B2982" w:rsidRPr="001B2982">
              <w:rPr>
                <w:rFonts w:ascii="Times New Roman" w:hAnsi="Times New Roman"/>
                <w:sz w:val="18"/>
                <w:szCs w:val="18"/>
              </w:rPr>
              <w:t xml:space="preserve"> итогов-02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1B2982" w:rsidRPr="001B29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1B2982" w:rsidRPr="001B2982">
              <w:rPr>
                <w:rFonts w:ascii="Times New Roman" w:hAnsi="Times New Roman"/>
                <w:sz w:val="18"/>
                <w:szCs w:val="18"/>
              </w:rPr>
              <w:t xml:space="preserve"> итогов-09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составления протокола-09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29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п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ки 09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Default="00E45B73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</w:p>
          <w:p w:rsidR="00E45B73" w:rsidRPr="00FD37AB" w:rsidRDefault="00E45B73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B2982" w:rsidRDefault="001B298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аттестат аккредитации лаборатории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2022-02-01T05:35:00Z</cp:lastPrinted>
  <dcterms:created xsi:type="dcterms:W3CDTF">2017-07-31T06:19:00Z</dcterms:created>
  <dcterms:modified xsi:type="dcterms:W3CDTF">2022-02-01T05:35:00Z</dcterms:modified>
</cp:coreProperties>
</file>